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49D4" w14:textId="38B37084" w:rsidR="00820768" w:rsidRDefault="000F1E1A" w:rsidP="009E7594">
      <w:pPr>
        <w:pStyle w:val="Heading1"/>
      </w:pPr>
      <w:r w:rsidRPr="000F1E1A">
        <w:t>General</w:t>
      </w:r>
      <w:r>
        <w:t>:</w:t>
      </w:r>
      <w:r>
        <w:tab/>
      </w:r>
    </w:p>
    <w:p w14:paraId="793DB9D2" w14:textId="54076226" w:rsidR="000F1E1A" w:rsidRDefault="000F1E1A" w:rsidP="00820768">
      <w:pPr>
        <w:pStyle w:val="ListParagraph"/>
        <w:numPr>
          <w:ilvl w:val="0"/>
          <w:numId w:val="3"/>
        </w:numPr>
      </w:pPr>
      <w:r>
        <w:t xml:space="preserve">Please arrive at the facility </w:t>
      </w:r>
      <w:r w:rsidR="00AD54B4">
        <w:t>60</w:t>
      </w:r>
      <w:r w:rsidR="0058477F">
        <w:t xml:space="preserve"> minutes</w:t>
      </w:r>
      <w:r>
        <w:t xml:space="preserve"> in advance of your surgery.</w:t>
      </w:r>
    </w:p>
    <w:p w14:paraId="5ABE7393" w14:textId="4FF5FCEE" w:rsidR="000F1E1A" w:rsidRPr="000F1E1A" w:rsidRDefault="000F1E1A" w:rsidP="009E7594">
      <w:pPr>
        <w:pStyle w:val="Heading1"/>
      </w:pPr>
      <w:r w:rsidRPr="000F1E1A">
        <w:t>Lifestyle</w:t>
      </w:r>
      <w:r>
        <w:t>:</w:t>
      </w:r>
    </w:p>
    <w:p w14:paraId="6536F930" w14:textId="020A58FD" w:rsidR="000F1E1A" w:rsidRDefault="000F1E1A" w:rsidP="000F1E1A">
      <w:pPr>
        <w:pStyle w:val="ListParagraph"/>
        <w:numPr>
          <w:ilvl w:val="0"/>
          <w:numId w:val="1"/>
        </w:numPr>
      </w:pPr>
      <w:r w:rsidRPr="000F1E1A">
        <w:rPr>
          <w:u w:val="single"/>
        </w:rPr>
        <w:t>Smoking</w:t>
      </w:r>
      <w:r>
        <w:t xml:space="preserve"> – No smoking 8 weeks prior to and 4 weeks after surgery.  Smoking reduces the blood supply to the skin and causes wound healing complications.</w:t>
      </w:r>
    </w:p>
    <w:p w14:paraId="62049948" w14:textId="14A1C59A" w:rsidR="000F1E1A" w:rsidRDefault="000F1E1A" w:rsidP="000F1E1A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Diet </w:t>
      </w:r>
      <w:r>
        <w:t xml:space="preserve">– Nothing to eat or drink after midnight the </w:t>
      </w:r>
      <w:r w:rsidR="007A5866">
        <w:t xml:space="preserve">night </w:t>
      </w:r>
      <w:r>
        <w:t xml:space="preserve">before </w:t>
      </w:r>
      <w:r w:rsidR="007A5866">
        <w:t xml:space="preserve">your </w:t>
      </w:r>
      <w:r>
        <w:t>surgery.</w:t>
      </w:r>
    </w:p>
    <w:p w14:paraId="49993DAB" w14:textId="72F4C8D7" w:rsidR="000F1E1A" w:rsidRDefault="00C8420B" w:rsidP="00526C69">
      <w:pPr>
        <w:pStyle w:val="ListParagraph"/>
        <w:numPr>
          <w:ilvl w:val="0"/>
          <w:numId w:val="1"/>
        </w:numPr>
      </w:pPr>
      <w:r>
        <w:rPr>
          <w:u w:val="single"/>
        </w:rPr>
        <w:t>Hygiene</w:t>
      </w:r>
      <w:r w:rsidR="000F1E1A">
        <w:rPr>
          <w:u w:val="single"/>
        </w:rPr>
        <w:t xml:space="preserve"> </w:t>
      </w:r>
      <w:r w:rsidR="000F1E1A">
        <w:t>– Use an antibacterial soap</w:t>
      </w:r>
      <w:r w:rsidR="007A5866">
        <w:t xml:space="preserve"> (</w:t>
      </w:r>
      <w:proofErr w:type="spellStart"/>
      <w:r w:rsidR="007A5866">
        <w:t>Hibiclens</w:t>
      </w:r>
      <w:proofErr w:type="spellEnd"/>
      <w:r w:rsidR="007A5866">
        <w:t>)</w:t>
      </w:r>
      <w:r w:rsidR="000F1E1A">
        <w:t xml:space="preserve"> the night before and the morning of surgery.  Do not apply perfume, body lotion or powder. </w:t>
      </w:r>
      <w:r w:rsidR="00526C69">
        <w:t xml:space="preserve"> </w:t>
      </w:r>
      <w:r w:rsidR="000F1E1A">
        <w:t>No Make-up!</w:t>
      </w:r>
    </w:p>
    <w:p w14:paraId="4704E6A4" w14:textId="60189A6A" w:rsidR="000F1E1A" w:rsidRDefault="000F1E1A" w:rsidP="000F1E1A">
      <w:pPr>
        <w:pStyle w:val="ListParagraph"/>
      </w:pPr>
      <w:r>
        <w:t xml:space="preserve">REMOVE ALL BODY PIERCINGS! No exceptions. Shower </w:t>
      </w:r>
      <w:r w:rsidRPr="000F1E1A">
        <w:rPr>
          <w:u w:val="single"/>
        </w:rPr>
        <w:t>after</w:t>
      </w:r>
      <w:r>
        <w:t xml:space="preserve"> your post-op </w:t>
      </w:r>
      <w:r w:rsidR="007A5866">
        <w:t xml:space="preserve">day 1 </w:t>
      </w:r>
      <w:r>
        <w:t>appointment.</w:t>
      </w:r>
    </w:p>
    <w:p w14:paraId="16F21C6D" w14:textId="65148EBA" w:rsidR="000F1E1A" w:rsidRDefault="000F1E1A" w:rsidP="000F1E1A">
      <w:pPr>
        <w:pStyle w:val="ListParagraph"/>
        <w:numPr>
          <w:ilvl w:val="0"/>
          <w:numId w:val="1"/>
        </w:numPr>
      </w:pPr>
      <w:r>
        <w:rPr>
          <w:u w:val="single"/>
        </w:rPr>
        <w:t>Valuables</w:t>
      </w:r>
      <w:r>
        <w:t xml:space="preserve"> – Leave all jewelry and valuables at home</w:t>
      </w:r>
      <w:r w:rsidR="0050147E">
        <w:t>.</w:t>
      </w:r>
    </w:p>
    <w:p w14:paraId="61393CDD" w14:textId="00B98B23" w:rsidR="000F1E1A" w:rsidRDefault="000F1E1A" w:rsidP="000F1E1A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Clothes </w:t>
      </w:r>
      <w:r>
        <w:t xml:space="preserve">– Wear comfortable, loose, old clothes and flat shoes. Wear a button-front </w:t>
      </w:r>
      <w:r w:rsidR="00C8420B">
        <w:t>shirt</w:t>
      </w:r>
      <w:r>
        <w:t xml:space="preserve"> and loose pants with </w:t>
      </w:r>
      <w:proofErr w:type="gramStart"/>
      <w:r>
        <w:t>elastic</w:t>
      </w:r>
      <w:proofErr w:type="gramEnd"/>
      <w:r>
        <w:t xml:space="preserve"> waist.</w:t>
      </w:r>
    </w:p>
    <w:p w14:paraId="12BDD070" w14:textId="11C81E65" w:rsidR="000F1E1A" w:rsidRDefault="000F1E1A" w:rsidP="00C8420B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Ride </w:t>
      </w:r>
      <w:r>
        <w:t xml:space="preserve">– You must have a ride home from the facility </w:t>
      </w:r>
      <w:r w:rsidR="007A5866">
        <w:t>and from your appointment the day after surgery.  A</w:t>
      </w:r>
      <w:r>
        <w:t xml:space="preserve"> responsible adult </w:t>
      </w:r>
      <w:r w:rsidR="007A5866">
        <w:t xml:space="preserve">should remain </w:t>
      </w:r>
      <w:r>
        <w:t>with you for the first 24 hours.</w:t>
      </w:r>
      <w:r w:rsidR="00C8420B">
        <w:t xml:space="preserve"> </w:t>
      </w:r>
    </w:p>
    <w:p w14:paraId="6AC98A88" w14:textId="39482836" w:rsidR="0039133F" w:rsidRPr="000F1E1A" w:rsidRDefault="0039133F" w:rsidP="009E7594">
      <w:pPr>
        <w:pStyle w:val="Heading1"/>
      </w:pPr>
      <w:r>
        <w:t>Medications:</w:t>
      </w:r>
    </w:p>
    <w:p w14:paraId="1F968544" w14:textId="77777777" w:rsidR="0039133F" w:rsidRDefault="0039133F" w:rsidP="0039133F">
      <w:pPr>
        <w:pStyle w:val="ListParagraph"/>
        <w:numPr>
          <w:ilvl w:val="0"/>
          <w:numId w:val="1"/>
        </w:numPr>
      </w:pPr>
      <w:r>
        <w:t xml:space="preserve">Do not take any aspirin-like products (aspirin, Bayer, Motrin, Advil, Aleve, etc.), Vitamin E or herbal supplements </w:t>
      </w:r>
      <w:r w:rsidRPr="00AC2252">
        <w:rPr>
          <w:u w:val="single"/>
        </w:rPr>
        <w:t>2 weeks</w:t>
      </w:r>
      <w:r>
        <w:t xml:space="preserve"> prior to surgery.  TYLENOL is OK.</w:t>
      </w:r>
    </w:p>
    <w:p w14:paraId="401155CB" w14:textId="235C5540" w:rsidR="0039133F" w:rsidRDefault="0039133F" w:rsidP="0039133F">
      <w:pPr>
        <w:pStyle w:val="ListParagraph"/>
        <w:numPr>
          <w:ilvl w:val="0"/>
          <w:numId w:val="1"/>
        </w:numPr>
      </w:pPr>
      <w:r>
        <w:t xml:space="preserve">General anesthesia and prescription drugs can cause </w:t>
      </w:r>
      <w:r w:rsidR="00C8420B">
        <w:t>constipation</w:t>
      </w:r>
      <w:r>
        <w:t xml:space="preserve">; </w:t>
      </w:r>
      <w:r w:rsidR="00C8420B">
        <w:t xml:space="preserve">please take </w:t>
      </w:r>
      <w:r w:rsidR="00AD54B4">
        <w:t xml:space="preserve">a laxative </w:t>
      </w:r>
      <w:r w:rsidR="0087138C">
        <w:t>2</w:t>
      </w:r>
      <w:r w:rsidR="00AD54B4">
        <w:t xml:space="preserve"> days prior to surgery and begin </w:t>
      </w:r>
      <w:r w:rsidR="007A5866">
        <w:t xml:space="preserve">a </w:t>
      </w:r>
      <w:r w:rsidR="00AD54B4">
        <w:t xml:space="preserve">stool </w:t>
      </w:r>
      <w:r w:rsidR="0087138C">
        <w:t>softener</w:t>
      </w:r>
      <w:r w:rsidR="00AD54B4">
        <w:t xml:space="preserve"> after surgery to minimize constipation.</w:t>
      </w:r>
    </w:p>
    <w:p w14:paraId="70EED147" w14:textId="7EE791BC" w:rsidR="00C8420B" w:rsidRDefault="00C8420B" w:rsidP="0039133F">
      <w:pPr>
        <w:pStyle w:val="ListParagraph"/>
        <w:numPr>
          <w:ilvl w:val="0"/>
          <w:numId w:val="1"/>
        </w:numPr>
      </w:pPr>
      <w:r>
        <w:t xml:space="preserve">On the morning of surgery, please place </w:t>
      </w:r>
      <w:r w:rsidR="007A5866">
        <w:t>the</w:t>
      </w:r>
      <w:r>
        <w:t xml:space="preserve"> transdermal patch behind your ear</w:t>
      </w:r>
      <w:r w:rsidR="007A5866">
        <w:t xml:space="preserve"> and take the Zofran tablet with a sip of water.</w:t>
      </w:r>
      <w:r>
        <w:t xml:space="preserve"> Th</w:t>
      </w:r>
      <w:r w:rsidR="007A5866">
        <w:t>ese</w:t>
      </w:r>
      <w:r>
        <w:t xml:space="preserve"> may help with </w:t>
      </w:r>
      <w:r w:rsidR="007A5866">
        <w:t>nausea</w:t>
      </w:r>
      <w:r>
        <w:t xml:space="preserve"> after surgery.</w:t>
      </w:r>
    </w:p>
    <w:p w14:paraId="74E596A2" w14:textId="33780F41" w:rsidR="00C8420B" w:rsidRPr="000F1E1A" w:rsidRDefault="00C8420B" w:rsidP="009E7594">
      <w:pPr>
        <w:pStyle w:val="Heading1"/>
      </w:pPr>
      <w:r>
        <w:t>Garments:</w:t>
      </w:r>
    </w:p>
    <w:p w14:paraId="3332AFAD" w14:textId="5C898BB2" w:rsidR="00C8420B" w:rsidRDefault="00C8420B" w:rsidP="00C8420B">
      <w:pPr>
        <w:pStyle w:val="ListParagraph"/>
        <w:numPr>
          <w:ilvl w:val="0"/>
          <w:numId w:val="1"/>
        </w:numPr>
      </w:pPr>
      <w:r>
        <w:t xml:space="preserve">Dr. Mahony will bring your custom </w:t>
      </w:r>
      <w:r w:rsidRPr="0058477F">
        <w:rPr>
          <w:i/>
          <w:iCs/>
        </w:rPr>
        <w:t>body</w:t>
      </w:r>
      <w:r>
        <w:t xml:space="preserve"> garments</w:t>
      </w:r>
      <w:r w:rsidR="00AD54B4">
        <w:t xml:space="preserve"> and/or b</w:t>
      </w:r>
      <w:r w:rsidR="007A5866">
        <w:t>ra</w:t>
      </w:r>
      <w:r>
        <w:t xml:space="preserve"> to the facility on your surgery day.</w:t>
      </w:r>
    </w:p>
    <w:p w14:paraId="505D86AE" w14:textId="57F21710" w:rsidR="00C8420B" w:rsidRDefault="00C8420B" w:rsidP="00C8420B">
      <w:pPr>
        <w:pStyle w:val="ListParagraph"/>
        <w:numPr>
          <w:ilvl w:val="0"/>
          <w:numId w:val="1"/>
        </w:numPr>
      </w:pPr>
      <w:r>
        <w:t xml:space="preserve">For </w:t>
      </w:r>
      <w:r w:rsidR="0087138C">
        <w:t>all surgery</w:t>
      </w:r>
      <w:r w:rsidR="00AD54B4">
        <w:t xml:space="preserve"> patients, you will wear the garment and/or bra 24/7 for the first </w:t>
      </w:r>
      <w:r w:rsidR="0087138C">
        <w:t>2</w:t>
      </w:r>
      <w:r w:rsidR="00AD54B4">
        <w:t xml:space="preserve"> weeks.</w:t>
      </w:r>
    </w:p>
    <w:p w14:paraId="21899551" w14:textId="06577987" w:rsidR="00D809B6" w:rsidRDefault="00D809B6" w:rsidP="009E7594">
      <w:pPr>
        <w:pStyle w:val="Heading1"/>
      </w:pPr>
      <w:r w:rsidRPr="00D809B6">
        <w:t>Pre-Op Studies</w:t>
      </w:r>
      <w:r>
        <w:t>:</w:t>
      </w:r>
    </w:p>
    <w:p w14:paraId="64DDE5FD" w14:textId="5884ACA9" w:rsidR="00D809B6" w:rsidRDefault="00D809B6" w:rsidP="001C075D">
      <w:pPr>
        <w:pStyle w:val="ListParagraph"/>
        <w:numPr>
          <w:ilvl w:val="0"/>
          <w:numId w:val="1"/>
        </w:numPr>
      </w:pPr>
      <w:r>
        <w:t>All ordered studies should be received by this office 2 weeks in advance of your surgery.</w:t>
      </w:r>
    </w:p>
    <w:p w14:paraId="0863F8ED" w14:textId="2813B6F6" w:rsidR="00D809B6" w:rsidRDefault="00D809B6" w:rsidP="009E7594">
      <w:pPr>
        <w:pStyle w:val="Heading1"/>
      </w:pPr>
      <w:r>
        <w:br w:type="page"/>
      </w:r>
      <w:r w:rsidRPr="00D809B6">
        <w:lastRenderedPageBreak/>
        <w:t>Drainage</w:t>
      </w:r>
      <w:r>
        <w:t>:</w:t>
      </w:r>
    </w:p>
    <w:p w14:paraId="15E486D4" w14:textId="296023DF" w:rsidR="00D809B6" w:rsidRDefault="00D809B6" w:rsidP="00D809B6">
      <w:pPr>
        <w:pStyle w:val="ListParagraph"/>
        <w:numPr>
          <w:ilvl w:val="0"/>
          <w:numId w:val="1"/>
        </w:numPr>
      </w:pPr>
      <w:r>
        <w:t xml:space="preserve">Drains should be pinned to the </w:t>
      </w:r>
      <w:proofErr w:type="gramStart"/>
      <w:r>
        <w:t>garment’s</w:t>
      </w:r>
      <w:proofErr w:type="gramEnd"/>
    </w:p>
    <w:p w14:paraId="494ACFB1" w14:textId="62BAE7FD" w:rsidR="00D809B6" w:rsidRDefault="00D809B6" w:rsidP="00D809B6">
      <w:pPr>
        <w:pStyle w:val="ListParagraph"/>
        <w:numPr>
          <w:ilvl w:val="0"/>
          <w:numId w:val="2"/>
        </w:numPr>
      </w:pPr>
      <w:r>
        <w:t>Bra</w:t>
      </w:r>
      <w:r w:rsidR="00AD54B4">
        <w:t>’s</w:t>
      </w:r>
      <w:r>
        <w:t xml:space="preserve"> Band</w:t>
      </w:r>
    </w:p>
    <w:p w14:paraId="3DAD9056" w14:textId="687DA47E" w:rsidR="00D809B6" w:rsidRDefault="00D809B6" w:rsidP="00D809B6">
      <w:pPr>
        <w:pStyle w:val="ListParagraph"/>
        <w:numPr>
          <w:ilvl w:val="0"/>
          <w:numId w:val="2"/>
        </w:numPr>
      </w:pPr>
      <w:r>
        <w:t xml:space="preserve">Thread through crotch of garment and pin to the leg of the </w:t>
      </w:r>
      <w:proofErr w:type="gramStart"/>
      <w:r>
        <w:t>garment</w:t>
      </w:r>
      <w:proofErr w:type="gramEnd"/>
    </w:p>
    <w:p w14:paraId="01F04BF4" w14:textId="1C086E74" w:rsidR="00C8420B" w:rsidRDefault="00D809B6" w:rsidP="00D809B6">
      <w:pPr>
        <w:pStyle w:val="ListParagraph"/>
        <w:numPr>
          <w:ilvl w:val="0"/>
          <w:numId w:val="1"/>
        </w:numPr>
      </w:pPr>
      <w:r>
        <w:t xml:space="preserve">Use the yarn to loop around your neck or waist to suspend </w:t>
      </w:r>
      <w:r w:rsidR="009E7594">
        <w:t>them</w:t>
      </w:r>
      <w:r w:rsidR="001C075D">
        <w:t xml:space="preserve"> without tension when </w:t>
      </w:r>
      <w:proofErr w:type="gramStart"/>
      <w:r w:rsidR="001C075D">
        <w:t>showering</w:t>
      </w:r>
      <w:proofErr w:type="gramEnd"/>
    </w:p>
    <w:p w14:paraId="73054259" w14:textId="721ECCE3" w:rsidR="001C075D" w:rsidRDefault="001C075D" w:rsidP="00D809B6">
      <w:pPr>
        <w:pStyle w:val="ListParagraph"/>
        <w:numPr>
          <w:ilvl w:val="0"/>
          <w:numId w:val="1"/>
        </w:numPr>
      </w:pPr>
      <w:r>
        <w:t>Liposuction patients should place a plastic cover (such as a dry-cleaning bag</w:t>
      </w:r>
      <w:r w:rsidR="007A7A16">
        <w:t xml:space="preserve"> over the mattress pad</w:t>
      </w:r>
      <w:r>
        <w:t>) to reduce staining of linens.</w:t>
      </w:r>
    </w:p>
    <w:p w14:paraId="30FF8E11" w14:textId="1EE86DD7" w:rsidR="001C075D" w:rsidRDefault="001C075D" w:rsidP="00D809B6">
      <w:pPr>
        <w:pStyle w:val="ListParagraph"/>
        <w:numPr>
          <w:ilvl w:val="0"/>
          <w:numId w:val="1"/>
        </w:numPr>
      </w:pPr>
      <w:r>
        <w:t>Drainage is expected from Liposuction access sites for 24-48 hours after surgery.</w:t>
      </w:r>
    </w:p>
    <w:p w14:paraId="3A6115C9" w14:textId="26DD93C6" w:rsidR="001C075D" w:rsidRDefault="001C075D" w:rsidP="009E7594">
      <w:pPr>
        <w:pStyle w:val="Heading1"/>
      </w:pPr>
      <w:r>
        <w:t>Massage:</w:t>
      </w:r>
    </w:p>
    <w:p w14:paraId="1D7ADB76" w14:textId="23C10308" w:rsidR="001C075D" w:rsidRDefault="009E7594" w:rsidP="001C075D">
      <w:pPr>
        <w:pStyle w:val="ListParagraph"/>
        <w:numPr>
          <w:ilvl w:val="0"/>
          <w:numId w:val="1"/>
        </w:numPr>
      </w:pPr>
      <w:r>
        <w:t>Liposuction</w:t>
      </w:r>
      <w:r w:rsidR="001C075D">
        <w:t xml:space="preserve"> patients should begin massage</w:t>
      </w:r>
      <w:r w:rsidR="007A5866">
        <w:t>s</w:t>
      </w:r>
      <w:r w:rsidR="001C075D">
        <w:t xml:space="preserve"> on post-op day one.</w:t>
      </w:r>
      <w:r w:rsidR="00AD54B4">
        <w:t xml:space="preserve">  You will learn massage techniques at your post-operative appointment.</w:t>
      </w:r>
    </w:p>
    <w:p w14:paraId="31D37007" w14:textId="4591EC0D" w:rsidR="001C075D" w:rsidRDefault="001C075D" w:rsidP="009E7594">
      <w:pPr>
        <w:pStyle w:val="Heading1"/>
      </w:pPr>
      <w:r>
        <w:t>Scar Therapy:</w:t>
      </w:r>
    </w:p>
    <w:p w14:paraId="0A198B56" w14:textId="22A70B9D" w:rsidR="001C075D" w:rsidRDefault="001C075D" w:rsidP="001C075D">
      <w:pPr>
        <w:pStyle w:val="ListParagraph"/>
        <w:numPr>
          <w:ilvl w:val="0"/>
          <w:numId w:val="1"/>
        </w:numPr>
      </w:pPr>
      <w:r>
        <w:t xml:space="preserve">We recommend the use of </w:t>
      </w:r>
      <w:proofErr w:type="spellStart"/>
      <w:r>
        <w:t>Silagen</w:t>
      </w:r>
      <w:proofErr w:type="spellEnd"/>
      <w:r>
        <w:t xml:space="preserve"> for scar massage, which can be purchased in the office.</w:t>
      </w:r>
    </w:p>
    <w:p w14:paraId="7D755648" w14:textId="411EB59B" w:rsidR="007A7A16" w:rsidRDefault="007A7A16" w:rsidP="001C075D">
      <w:pPr>
        <w:pStyle w:val="ListParagraph"/>
        <w:numPr>
          <w:ilvl w:val="0"/>
          <w:numId w:val="1"/>
        </w:numPr>
      </w:pPr>
      <w:r>
        <w:t>We recommend the use of Tissue Repair Gel for soft tissue massage, which can be purchased in the office.  This reduces bruising.</w:t>
      </w:r>
    </w:p>
    <w:p w14:paraId="1F52D14D" w14:textId="77777777" w:rsidR="001C075D" w:rsidRDefault="001C075D" w:rsidP="001C075D">
      <w:pPr>
        <w:pStyle w:val="ListParagraph"/>
      </w:pPr>
    </w:p>
    <w:sectPr w:rsidR="001C07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74F6" w14:textId="77777777" w:rsidR="0058477F" w:rsidRDefault="0058477F" w:rsidP="0058477F">
      <w:pPr>
        <w:spacing w:after="0" w:line="240" w:lineRule="auto"/>
      </w:pPr>
      <w:r>
        <w:separator/>
      </w:r>
    </w:p>
  </w:endnote>
  <w:endnote w:type="continuationSeparator" w:id="0">
    <w:p w14:paraId="5DF73A2D" w14:textId="77777777" w:rsidR="0058477F" w:rsidRDefault="0058477F" w:rsidP="0058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06BC" w14:textId="77777777" w:rsidR="0058477F" w:rsidRDefault="0058477F" w:rsidP="0058477F">
      <w:pPr>
        <w:spacing w:after="0" w:line="240" w:lineRule="auto"/>
      </w:pPr>
      <w:r>
        <w:separator/>
      </w:r>
    </w:p>
  </w:footnote>
  <w:footnote w:type="continuationSeparator" w:id="0">
    <w:p w14:paraId="2547A6FF" w14:textId="77777777" w:rsidR="0058477F" w:rsidRDefault="0058477F" w:rsidP="0058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EF62" w14:textId="617C9C4E" w:rsidR="0058477F" w:rsidRDefault="0058477F">
    <w:pPr>
      <w:pStyle w:val="Header"/>
    </w:pPr>
    <w:r>
      <w:rPr>
        <w:noProof/>
      </w:rPr>
      <w:drawing>
        <wp:inline distT="0" distB="0" distL="0" distR="0" wp14:anchorId="1905C90F" wp14:editId="3639C663">
          <wp:extent cx="5755005" cy="1127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51AB"/>
    <w:multiLevelType w:val="hybridMultilevel"/>
    <w:tmpl w:val="35F0B7F4"/>
    <w:lvl w:ilvl="0" w:tplc="07FE0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800DB"/>
    <w:multiLevelType w:val="hybridMultilevel"/>
    <w:tmpl w:val="A0BCF2FE"/>
    <w:lvl w:ilvl="0" w:tplc="FDFEC1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2275D"/>
    <w:multiLevelType w:val="hybridMultilevel"/>
    <w:tmpl w:val="BE4AC89A"/>
    <w:lvl w:ilvl="0" w:tplc="D892F6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52420">
    <w:abstractNumId w:val="2"/>
  </w:num>
  <w:num w:numId="2" w16cid:durableId="267006696">
    <w:abstractNumId w:val="0"/>
  </w:num>
  <w:num w:numId="3" w16cid:durableId="810294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1A"/>
    <w:rsid w:val="000F1E1A"/>
    <w:rsid w:val="00187322"/>
    <w:rsid w:val="001C075D"/>
    <w:rsid w:val="0039133F"/>
    <w:rsid w:val="00417468"/>
    <w:rsid w:val="0050147E"/>
    <w:rsid w:val="00526C69"/>
    <w:rsid w:val="0058477F"/>
    <w:rsid w:val="005F43BF"/>
    <w:rsid w:val="00754967"/>
    <w:rsid w:val="007A5866"/>
    <w:rsid w:val="007A7A16"/>
    <w:rsid w:val="00820768"/>
    <w:rsid w:val="0087138C"/>
    <w:rsid w:val="0090188C"/>
    <w:rsid w:val="009E7594"/>
    <w:rsid w:val="00A5280A"/>
    <w:rsid w:val="00AC2252"/>
    <w:rsid w:val="00AD54B4"/>
    <w:rsid w:val="00B142AB"/>
    <w:rsid w:val="00B6438D"/>
    <w:rsid w:val="00C8420B"/>
    <w:rsid w:val="00D809B6"/>
    <w:rsid w:val="00D96B86"/>
    <w:rsid w:val="00F0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0366A5"/>
  <w15:chartTrackingRefBased/>
  <w15:docId w15:val="{55A1AAD7-BF10-4AAC-8510-6CB1B36E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E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73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E75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84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7F"/>
  </w:style>
  <w:style w:type="paragraph" w:styleId="Footer">
    <w:name w:val="footer"/>
    <w:basedOn w:val="Normal"/>
    <w:link w:val="FooterChar"/>
    <w:uiPriority w:val="99"/>
    <w:unhideWhenUsed/>
    <w:rsid w:val="00584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Officemanager Mahony</cp:lastModifiedBy>
  <cp:revision>2</cp:revision>
  <cp:lastPrinted>2018-11-30T21:29:00Z</cp:lastPrinted>
  <dcterms:created xsi:type="dcterms:W3CDTF">2024-02-21T17:05:00Z</dcterms:created>
  <dcterms:modified xsi:type="dcterms:W3CDTF">2024-02-21T17:05:00Z</dcterms:modified>
</cp:coreProperties>
</file>